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3BCA" w14:textId="6DD6A394" w:rsidR="00F33D22" w:rsidRDefault="00F33D22" w:rsidP="00B67F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5E4E492B" wp14:editId="7D66B95D">
            <wp:extent cx="5499100" cy="876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sa_blue_cropp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4B25" w14:textId="77777777" w:rsidR="00B67F05" w:rsidRPr="00B67F05" w:rsidRDefault="005857D1" w:rsidP="00F33D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Role</w:t>
      </w:r>
      <w:r w:rsidR="00B67F05" w:rsidRPr="00B67F05">
        <w:rPr>
          <w:rFonts w:ascii="Arial" w:hAnsi="Arial" w:cs="Arial"/>
          <w:b/>
          <w:sz w:val="20"/>
          <w:szCs w:val="20"/>
        </w:rPr>
        <w:t xml:space="preserve"> Details</w:t>
      </w:r>
    </w:p>
    <w:p w14:paraId="5CCF9AFD" w14:textId="55131B6C" w:rsidR="00B67F05" w:rsidRPr="00B67F05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title: SICSA Theme Leader</w:t>
      </w:r>
      <w:r w:rsidR="00D9675C">
        <w:rPr>
          <w:rFonts w:ascii="Arial" w:hAnsi="Arial" w:cs="Arial"/>
          <w:sz w:val="20"/>
          <w:szCs w:val="20"/>
        </w:rPr>
        <w:t xml:space="preserve"> in Cyber Security </w:t>
      </w:r>
    </w:p>
    <w:p w14:paraId="2379BFDE" w14:textId="5D56975F" w:rsidR="00B67F05" w:rsidRDefault="00B67F05" w:rsidP="00F33D22">
      <w:pPr>
        <w:jc w:val="both"/>
        <w:rPr>
          <w:rFonts w:ascii="Arial" w:hAnsi="Arial" w:cs="Arial"/>
          <w:sz w:val="20"/>
          <w:szCs w:val="20"/>
        </w:rPr>
      </w:pPr>
      <w:r w:rsidRPr="00B67F05">
        <w:rPr>
          <w:rFonts w:ascii="Arial" w:hAnsi="Arial" w:cs="Arial"/>
          <w:sz w:val="20"/>
          <w:szCs w:val="20"/>
        </w:rPr>
        <w:t xml:space="preserve">Institution: </w:t>
      </w:r>
      <w:r w:rsidR="002A33A9">
        <w:rPr>
          <w:rFonts w:ascii="Arial" w:hAnsi="Arial" w:cs="Arial"/>
          <w:sz w:val="20"/>
          <w:szCs w:val="20"/>
        </w:rPr>
        <w:t>Applications are invited from</w:t>
      </w:r>
      <w:r w:rsidRPr="00B67F05">
        <w:rPr>
          <w:rFonts w:ascii="Arial" w:hAnsi="Arial" w:cs="Arial"/>
          <w:sz w:val="20"/>
          <w:szCs w:val="20"/>
        </w:rPr>
        <w:t xml:space="preserve"> any member of academic staff </w:t>
      </w:r>
      <w:r w:rsidR="002A33A9">
        <w:rPr>
          <w:rFonts w:ascii="Arial" w:hAnsi="Arial" w:cs="Arial"/>
          <w:sz w:val="20"/>
          <w:szCs w:val="20"/>
        </w:rPr>
        <w:t>within a</w:t>
      </w:r>
      <w:r w:rsidRPr="00B67F05">
        <w:rPr>
          <w:rFonts w:ascii="Arial" w:hAnsi="Arial" w:cs="Arial"/>
          <w:sz w:val="20"/>
          <w:szCs w:val="20"/>
        </w:rPr>
        <w:t xml:space="preserve"> SICSA Institution</w:t>
      </w:r>
    </w:p>
    <w:p w14:paraId="5DFA0C8C" w14:textId="63EA36A5" w:rsidR="0099728A" w:rsidRDefault="0099728A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Deadline for applications: </w:t>
      </w:r>
      <w:r w:rsidR="00143999">
        <w:rPr>
          <w:rFonts w:ascii="Arial" w:hAnsi="Arial" w:cs="Arial"/>
          <w:sz w:val="20"/>
          <w:szCs w:val="20"/>
        </w:rPr>
        <w:t>Friday 6</w:t>
      </w:r>
      <w:r w:rsidR="00143999" w:rsidRPr="00143999">
        <w:rPr>
          <w:rFonts w:ascii="Arial" w:hAnsi="Arial" w:cs="Arial"/>
          <w:sz w:val="20"/>
          <w:szCs w:val="20"/>
          <w:vertAlign w:val="superscript"/>
        </w:rPr>
        <w:t>th</w:t>
      </w:r>
      <w:r w:rsidR="00143999">
        <w:rPr>
          <w:rFonts w:ascii="Arial" w:hAnsi="Arial" w:cs="Arial"/>
          <w:sz w:val="20"/>
          <w:szCs w:val="20"/>
        </w:rPr>
        <w:t xml:space="preserve"> August 2021. </w:t>
      </w:r>
      <w:bookmarkStart w:id="0" w:name="_GoBack"/>
      <w:bookmarkEnd w:id="0"/>
    </w:p>
    <w:p w14:paraId="2887A756" w14:textId="77777777" w:rsidR="00D9675C" w:rsidRPr="00B67F05" w:rsidRDefault="00D9675C" w:rsidP="00F33D22">
      <w:pPr>
        <w:jc w:val="both"/>
        <w:rPr>
          <w:rFonts w:ascii="Arial" w:hAnsi="Arial" w:cs="Arial"/>
          <w:sz w:val="20"/>
          <w:szCs w:val="20"/>
        </w:rPr>
      </w:pPr>
    </w:p>
    <w:p w14:paraId="10C266F7" w14:textId="77777777" w:rsidR="00B67F05" w:rsidRPr="00B67F05" w:rsidRDefault="005857D1" w:rsidP="00F33D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Role </w:t>
      </w:r>
      <w:r w:rsidR="00B67F05" w:rsidRPr="00B67F05">
        <w:rPr>
          <w:rFonts w:ascii="Arial" w:hAnsi="Arial" w:cs="Arial"/>
          <w:b/>
          <w:sz w:val="20"/>
          <w:szCs w:val="20"/>
        </w:rPr>
        <w:t>Purpose</w:t>
      </w:r>
    </w:p>
    <w:p w14:paraId="0CF4D7DE" w14:textId="1D9DE5CD" w:rsidR="00B67F05" w:rsidRDefault="00B67F05" w:rsidP="00F33D22">
      <w:pPr>
        <w:jc w:val="both"/>
        <w:rPr>
          <w:rFonts w:ascii="Arial" w:hAnsi="Arial" w:cs="Arial"/>
          <w:sz w:val="20"/>
          <w:szCs w:val="20"/>
        </w:rPr>
      </w:pPr>
      <w:r w:rsidRPr="00B67F05">
        <w:rPr>
          <w:rFonts w:ascii="Arial" w:hAnsi="Arial" w:cs="Arial"/>
          <w:sz w:val="20"/>
          <w:szCs w:val="20"/>
        </w:rPr>
        <w:t>SICSA is the Scottish Funding Council Re</w:t>
      </w:r>
      <w:r w:rsidR="00F33D22">
        <w:rPr>
          <w:rFonts w:ascii="Arial" w:hAnsi="Arial" w:cs="Arial"/>
          <w:sz w:val="20"/>
          <w:szCs w:val="20"/>
        </w:rPr>
        <w:t>search Pool in Informatics and Computer S</w:t>
      </w:r>
      <w:r w:rsidRPr="00B67F05">
        <w:rPr>
          <w:rFonts w:ascii="Arial" w:hAnsi="Arial" w:cs="Arial"/>
          <w:sz w:val="20"/>
          <w:szCs w:val="20"/>
        </w:rPr>
        <w:t xml:space="preserve">cience.  The goal of SICSA is to cohere the Scottish Informatics and Computer Science research communities to help increase critical mass and to enable cooperation in research, teaching and Knowledge Exchange. </w:t>
      </w:r>
    </w:p>
    <w:p w14:paraId="280A13BA" w14:textId="77777777" w:rsidR="005857D1" w:rsidRPr="00B67F05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role of the SICSA Theme Leaders is to coordinate activities within each of the defined SICSA themes and further develop coherent communities in these areas.</w:t>
      </w:r>
    </w:p>
    <w:p w14:paraId="25A38344" w14:textId="77777777" w:rsidR="00B67F05" w:rsidRPr="00B67F05" w:rsidRDefault="00B67F05" w:rsidP="00F33D22">
      <w:pPr>
        <w:jc w:val="both"/>
        <w:rPr>
          <w:rFonts w:ascii="Arial" w:hAnsi="Arial" w:cs="Arial"/>
          <w:b/>
          <w:sz w:val="20"/>
          <w:szCs w:val="20"/>
        </w:rPr>
      </w:pPr>
      <w:r w:rsidRPr="00B67F05">
        <w:rPr>
          <w:rFonts w:ascii="Arial" w:hAnsi="Arial" w:cs="Arial"/>
          <w:b/>
          <w:sz w:val="20"/>
          <w:szCs w:val="20"/>
        </w:rPr>
        <w:t>3. Main Responsibilities</w:t>
      </w:r>
    </w:p>
    <w:p w14:paraId="5A5A15ED" w14:textId="6E48287E" w:rsidR="00F33D22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SICSA Theme Leader</w:t>
      </w:r>
      <w:r w:rsidR="00B67F05" w:rsidRPr="00B67F05">
        <w:rPr>
          <w:rFonts w:ascii="Arial" w:hAnsi="Arial" w:cs="Arial"/>
          <w:sz w:val="20"/>
          <w:szCs w:val="20"/>
        </w:rPr>
        <w:t xml:space="preserve"> role</w:t>
      </w:r>
      <w:r>
        <w:rPr>
          <w:rFonts w:ascii="Arial" w:hAnsi="Arial" w:cs="Arial"/>
          <w:sz w:val="20"/>
          <w:szCs w:val="20"/>
        </w:rPr>
        <w:t>s are</w:t>
      </w:r>
      <w:r w:rsidR="00B67F05" w:rsidRPr="00B67F05">
        <w:rPr>
          <w:rFonts w:ascii="Arial" w:hAnsi="Arial" w:cs="Arial"/>
          <w:sz w:val="20"/>
          <w:szCs w:val="20"/>
        </w:rPr>
        <w:t xml:space="preserve"> part-time, taking approxi</w:t>
      </w:r>
      <w:r>
        <w:rPr>
          <w:rFonts w:ascii="Arial" w:hAnsi="Arial" w:cs="Arial"/>
          <w:sz w:val="20"/>
          <w:szCs w:val="20"/>
        </w:rPr>
        <w:t xml:space="preserve">mately </w:t>
      </w:r>
      <w:r w:rsidR="00F33D22">
        <w:rPr>
          <w:rFonts w:ascii="Arial" w:hAnsi="Arial" w:cs="Arial"/>
          <w:sz w:val="20"/>
          <w:szCs w:val="20"/>
        </w:rPr>
        <w:t>5-10%</w:t>
      </w:r>
      <w:r w:rsidR="00B67F05">
        <w:rPr>
          <w:rFonts w:ascii="Arial" w:hAnsi="Arial" w:cs="Arial"/>
          <w:sz w:val="20"/>
          <w:szCs w:val="20"/>
        </w:rPr>
        <w:t xml:space="preserve"> of the working week</w:t>
      </w:r>
      <w:r w:rsidR="00765668">
        <w:rPr>
          <w:rFonts w:ascii="Arial" w:hAnsi="Arial" w:cs="Arial"/>
          <w:sz w:val="20"/>
          <w:szCs w:val="20"/>
        </w:rPr>
        <w:t xml:space="preserve">. </w:t>
      </w:r>
    </w:p>
    <w:p w14:paraId="0CEF8021" w14:textId="4D07F8A4" w:rsidR="00A45863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Responsibilities are as follows: </w:t>
      </w:r>
    </w:p>
    <w:p w14:paraId="5B131CD9" w14:textId="77777777" w:rsid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Shaping the growth of the Research Theme and ensuring that the theme provides a clear and coherent community for researchers in Scotland.  </w:t>
      </w:r>
    </w:p>
    <w:p w14:paraId="074686C7" w14:textId="77777777" w:rsid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Organising theme activities in-line with the above. </w:t>
      </w:r>
    </w:p>
    <w:p w14:paraId="37AD40E2" w14:textId="77777777" w:rsid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decision-making on applications for theme activities and events. </w:t>
      </w:r>
    </w:p>
    <w:p w14:paraId="0C9EE79C" w14:textId="0989926D" w:rsidR="00A45863" w:rsidRDefault="00A45863" w:rsidP="008918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Encouraging engagement with the theme across SICSA; and developing relationships with other groups where appropriate. </w:t>
      </w:r>
      <w:r w:rsidR="0089183F" w:rsidRPr="0089183F">
        <w:rPr>
          <w:rFonts w:ascii="Arial" w:hAnsi="Arial" w:cs="Arial"/>
          <w:sz w:val="20"/>
          <w:szCs w:val="20"/>
        </w:rPr>
        <w:t>and developing r</w:t>
      </w:r>
      <w:r w:rsidR="0089183F">
        <w:rPr>
          <w:rFonts w:ascii="Arial" w:hAnsi="Arial" w:cs="Arial"/>
          <w:sz w:val="20"/>
          <w:szCs w:val="20"/>
        </w:rPr>
        <w:t xml:space="preserve">elationships with other groups </w:t>
      </w:r>
      <w:r w:rsidR="0089183F" w:rsidRPr="0089183F">
        <w:rPr>
          <w:rFonts w:ascii="Arial" w:hAnsi="Arial" w:cs="Arial"/>
          <w:sz w:val="20"/>
          <w:szCs w:val="20"/>
        </w:rPr>
        <w:t>where appropriate, including cooperating with the leaders of other SICS</w:t>
      </w:r>
      <w:r w:rsidR="0089183F">
        <w:rPr>
          <w:rFonts w:ascii="Arial" w:hAnsi="Arial" w:cs="Arial"/>
          <w:sz w:val="20"/>
          <w:szCs w:val="20"/>
        </w:rPr>
        <w:t xml:space="preserve">A themes, the SICSA Directors, </w:t>
      </w:r>
      <w:r w:rsidR="0089183F" w:rsidRPr="0089183F">
        <w:rPr>
          <w:rFonts w:ascii="Arial" w:hAnsi="Arial" w:cs="Arial"/>
          <w:sz w:val="20"/>
          <w:szCs w:val="20"/>
        </w:rPr>
        <w:t>and relevant Innovation Centres</w:t>
      </w:r>
    </w:p>
    <w:p w14:paraId="658AF9EE" w14:textId="77777777" w:rsidR="002A33A9" w:rsidRDefault="002A33A9" w:rsidP="00F33D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2A33A9">
        <w:rPr>
          <w:rFonts w:ascii="Arial" w:hAnsi="Arial" w:cs="Arial"/>
          <w:b/>
          <w:sz w:val="20"/>
          <w:szCs w:val="20"/>
        </w:rPr>
        <w:t xml:space="preserve">. Knowledge, Skills and Experience </w:t>
      </w:r>
    </w:p>
    <w:p w14:paraId="1FA30F1B" w14:textId="5FF81D1A" w:rsidR="002A33A9" w:rsidRPr="00B67F05" w:rsidRDefault="002A33A9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B67F05">
        <w:rPr>
          <w:rFonts w:ascii="Arial" w:hAnsi="Arial" w:cs="Arial"/>
          <w:sz w:val="20"/>
          <w:szCs w:val="20"/>
        </w:rPr>
        <w:t xml:space="preserve">Extensive and high level research experience successfully sustained, and productive over the long-term; </w:t>
      </w:r>
    </w:p>
    <w:p w14:paraId="4D874B03" w14:textId="77777777" w:rsidR="002A33A9" w:rsidRPr="00B67F05" w:rsidRDefault="002A33A9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Pr="005857D1">
        <w:rPr>
          <w:rFonts w:ascii="Arial" w:hAnsi="Arial" w:cs="Arial"/>
          <w:color w:val="000000" w:themeColor="text1"/>
          <w:sz w:val="20"/>
          <w:szCs w:val="20"/>
        </w:rPr>
        <w:tab/>
      </w:r>
      <w:r w:rsidR="00260DAC" w:rsidRPr="005857D1">
        <w:rPr>
          <w:rFonts w:ascii="Arial" w:hAnsi="Arial" w:cs="Arial"/>
          <w:color w:val="000000" w:themeColor="text1"/>
          <w:sz w:val="20"/>
          <w:szCs w:val="20"/>
        </w:rPr>
        <w:t xml:space="preserve">Proven </w:t>
      </w:r>
      <w:r w:rsidR="00521099" w:rsidRPr="005857D1">
        <w:rPr>
          <w:rFonts w:ascii="Arial" w:hAnsi="Arial" w:cs="Arial"/>
          <w:color w:val="000000" w:themeColor="text1"/>
          <w:sz w:val="20"/>
          <w:szCs w:val="20"/>
        </w:rPr>
        <w:t>leadership and motivational skills</w:t>
      </w:r>
      <w:r w:rsidR="005857D1">
        <w:rPr>
          <w:rFonts w:ascii="Arial" w:hAnsi="Arial" w:cs="Arial"/>
          <w:color w:val="000000" w:themeColor="text1"/>
          <w:sz w:val="20"/>
          <w:szCs w:val="20"/>
        </w:rPr>
        <w:t xml:space="preserve"> to manage resources. </w:t>
      </w:r>
      <w:r w:rsidR="00521099" w:rsidRPr="005857D1">
        <w:rPr>
          <w:rFonts w:ascii="Arial" w:hAnsi="Arial" w:cs="Arial"/>
          <w:color w:val="000000" w:themeColor="text1"/>
          <w:sz w:val="20"/>
          <w:szCs w:val="20"/>
        </w:rPr>
        <w:tab/>
      </w:r>
      <w:r w:rsidRPr="00B67F05">
        <w:rPr>
          <w:rFonts w:ascii="Arial" w:hAnsi="Arial" w:cs="Arial"/>
          <w:sz w:val="20"/>
          <w:szCs w:val="20"/>
        </w:rPr>
        <w:t xml:space="preserve"> </w:t>
      </w:r>
    </w:p>
    <w:p w14:paraId="5A558183" w14:textId="77777777" w:rsidR="002A33A9" w:rsidRPr="00B67F05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="002A33A9">
        <w:rPr>
          <w:rFonts w:ascii="Arial" w:hAnsi="Arial" w:cs="Arial"/>
          <w:sz w:val="20"/>
          <w:szCs w:val="20"/>
        </w:rPr>
        <w:tab/>
      </w:r>
      <w:r w:rsidR="002A33A9" w:rsidRPr="00B67F05">
        <w:rPr>
          <w:rFonts w:ascii="Arial" w:hAnsi="Arial" w:cs="Arial"/>
          <w:sz w:val="20"/>
          <w:szCs w:val="20"/>
        </w:rPr>
        <w:t>Established and widely recognised reputation for exce</w:t>
      </w:r>
      <w:r>
        <w:rPr>
          <w:rFonts w:ascii="Arial" w:hAnsi="Arial" w:cs="Arial"/>
          <w:sz w:val="20"/>
          <w:szCs w:val="20"/>
        </w:rPr>
        <w:t>llence in the field among peers.</w:t>
      </w:r>
      <w:r w:rsidR="002A33A9" w:rsidRPr="00B67F05">
        <w:rPr>
          <w:rFonts w:ascii="Arial" w:hAnsi="Arial" w:cs="Arial"/>
          <w:sz w:val="20"/>
          <w:szCs w:val="20"/>
        </w:rPr>
        <w:t xml:space="preserve"> </w:t>
      </w:r>
    </w:p>
    <w:p w14:paraId="1D566D1D" w14:textId="77777777" w:rsidR="002A33A9" w:rsidRPr="00B67F05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="002A33A9">
        <w:rPr>
          <w:rFonts w:ascii="Arial" w:hAnsi="Arial" w:cs="Arial"/>
          <w:sz w:val="20"/>
          <w:szCs w:val="20"/>
        </w:rPr>
        <w:tab/>
      </w:r>
      <w:r w:rsidR="002A33A9" w:rsidRPr="00B67F05">
        <w:rPr>
          <w:rFonts w:ascii="Arial" w:hAnsi="Arial" w:cs="Arial"/>
          <w:sz w:val="20"/>
          <w:szCs w:val="20"/>
        </w:rPr>
        <w:t xml:space="preserve">Proven ability to plan and lead the delivery of high quality research and/or teaching </w:t>
      </w:r>
      <w:r w:rsidR="002A33A9">
        <w:rPr>
          <w:rFonts w:ascii="Arial" w:hAnsi="Arial" w:cs="Arial"/>
          <w:sz w:val="20"/>
          <w:szCs w:val="20"/>
        </w:rPr>
        <w:tab/>
      </w:r>
      <w:r w:rsidR="002A33A9" w:rsidRPr="00B67F05">
        <w:rPr>
          <w:rFonts w:ascii="Arial" w:hAnsi="Arial" w:cs="Arial"/>
          <w:sz w:val="20"/>
          <w:szCs w:val="20"/>
        </w:rPr>
        <w:t xml:space="preserve">programmes; </w:t>
      </w:r>
    </w:p>
    <w:p w14:paraId="17A4A1F1" w14:textId="77777777" w:rsidR="002A33A9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="002A33A9">
        <w:rPr>
          <w:rFonts w:ascii="Arial" w:hAnsi="Arial" w:cs="Arial"/>
          <w:sz w:val="20"/>
          <w:szCs w:val="20"/>
        </w:rPr>
        <w:tab/>
      </w:r>
      <w:r w:rsidR="002A33A9" w:rsidRPr="00B67F05">
        <w:rPr>
          <w:rFonts w:ascii="Arial" w:hAnsi="Arial" w:cs="Arial"/>
          <w:sz w:val="20"/>
          <w:szCs w:val="20"/>
        </w:rPr>
        <w:t xml:space="preserve">Proven skills in leading, motivating and developing the performance of colleagues and </w:t>
      </w:r>
      <w:r w:rsidR="002A33A9">
        <w:rPr>
          <w:rFonts w:ascii="Arial" w:hAnsi="Arial" w:cs="Arial"/>
          <w:sz w:val="20"/>
          <w:szCs w:val="20"/>
        </w:rPr>
        <w:tab/>
      </w:r>
      <w:r w:rsidR="002A33A9" w:rsidRPr="00B67F05">
        <w:rPr>
          <w:rFonts w:ascii="Arial" w:hAnsi="Arial" w:cs="Arial"/>
          <w:sz w:val="20"/>
          <w:szCs w:val="20"/>
        </w:rPr>
        <w:t>contributing to effective performance</w:t>
      </w:r>
      <w:r w:rsidR="00696E49">
        <w:rPr>
          <w:rFonts w:ascii="Arial" w:hAnsi="Arial" w:cs="Arial"/>
          <w:sz w:val="20"/>
          <w:szCs w:val="20"/>
        </w:rPr>
        <w:t>;</w:t>
      </w:r>
    </w:p>
    <w:p w14:paraId="21E55B11" w14:textId="77777777" w:rsidR="00693B99" w:rsidRPr="005857D1" w:rsidRDefault="005857D1" w:rsidP="00F33D2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4.6</w:t>
      </w:r>
      <w:r w:rsidR="00693B99" w:rsidRPr="005857D1">
        <w:rPr>
          <w:rFonts w:ascii="Arial" w:hAnsi="Arial" w:cs="Arial"/>
          <w:color w:val="000000" w:themeColor="text1"/>
          <w:sz w:val="20"/>
          <w:szCs w:val="20"/>
        </w:rPr>
        <w:tab/>
        <w:t>Demonstrably excellent communication</w:t>
      </w:r>
      <w:r w:rsidR="00696E49" w:rsidRPr="005857D1">
        <w:rPr>
          <w:rFonts w:ascii="Arial" w:hAnsi="Arial" w:cs="Arial"/>
          <w:color w:val="000000" w:themeColor="text1"/>
          <w:sz w:val="20"/>
          <w:szCs w:val="20"/>
        </w:rPr>
        <w:t xml:space="preserve"> (oral and written)</w:t>
      </w:r>
      <w:r w:rsidR="00693B99" w:rsidRPr="005857D1">
        <w:rPr>
          <w:rFonts w:ascii="Arial" w:hAnsi="Arial" w:cs="Arial"/>
          <w:color w:val="000000" w:themeColor="text1"/>
          <w:sz w:val="20"/>
          <w:szCs w:val="20"/>
        </w:rPr>
        <w:t xml:space="preserve"> and interpersonal skills</w:t>
      </w:r>
      <w:r w:rsidR="00696E49" w:rsidRPr="005857D1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6E35DB6" w14:textId="77777777" w:rsidR="002A33A9" w:rsidRDefault="00696E49" w:rsidP="00F33D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2A33A9">
        <w:rPr>
          <w:rFonts w:ascii="Arial" w:hAnsi="Arial" w:cs="Arial"/>
          <w:b/>
          <w:sz w:val="20"/>
          <w:szCs w:val="20"/>
        </w:rPr>
        <w:t>Features of the role</w:t>
      </w:r>
    </w:p>
    <w:p w14:paraId="0B8EF459" w14:textId="77777777" w:rsidR="00B67F05" w:rsidRDefault="00693B99" w:rsidP="00F33D22">
      <w:pPr>
        <w:jc w:val="both"/>
        <w:rPr>
          <w:rFonts w:ascii="Arial" w:hAnsi="Arial" w:cs="Arial"/>
          <w:sz w:val="20"/>
          <w:szCs w:val="20"/>
          <w:u w:val="single"/>
        </w:rPr>
      </w:pPr>
      <w:r w:rsidRPr="00693B99">
        <w:rPr>
          <w:rFonts w:ascii="Arial" w:hAnsi="Arial" w:cs="Arial"/>
          <w:sz w:val="20"/>
          <w:szCs w:val="20"/>
          <w:u w:val="single"/>
        </w:rPr>
        <w:t>5</w:t>
      </w:r>
      <w:r w:rsidR="00B67F05" w:rsidRPr="00693B99">
        <w:rPr>
          <w:rFonts w:ascii="Arial" w:hAnsi="Arial" w:cs="Arial"/>
          <w:sz w:val="20"/>
          <w:szCs w:val="20"/>
          <w:u w:val="single"/>
        </w:rPr>
        <w:t>.</w:t>
      </w:r>
      <w:r w:rsidR="00696E49">
        <w:rPr>
          <w:rFonts w:ascii="Arial" w:hAnsi="Arial" w:cs="Arial"/>
          <w:sz w:val="20"/>
          <w:szCs w:val="20"/>
          <w:u w:val="single"/>
        </w:rPr>
        <w:t>1</w:t>
      </w:r>
      <w:r w:rsidR="00B67F05" w:rsidRPr="00693B99">
        <w:rPr>
          <w:rFonts w:ascii="Arial" w:hAnsi="Arial" w:cs="Arial"/>
          <w:sz w:val="20"/>
          <w:szCs w:val="20"/>
          <w:u w:val="single"/>
        </w:rPr>
        <w:t xml:space="preserve"> Planning and Organising</w:t>
      </w:r>
    </w:p>
    <w:p w14:paraId="0640BD19" w14:textId="77777777" w:rsidR="005857D1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responsibility for developing and promoting a clear direction for the Research Theme. </w:t>
      </w:r>
    </w:p>
    <w:p w14:paraId="7CA3157C" w14:textId="77777777" w:rsidR="005857D1" w:rsidRPr="005857D1" w:rsidRDefault="005857D1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Responsibility for organising theme events and activities.  </w:t>
      </w:r>
      <w:r w:rsidRPr="005857D1">
        <w:rPr>
          <w:rFonts w:ascii="Arial" w:hAnsi="Arial" w:cs="Arial"/>
          <w:sz w:val="20"/>
          <w:szCs w:val="20"/>
        </w:rPr>
        <w:t xml:space="preserve"> </w:t>
      </w:r>
    </w:p>
    <w:p w14:paraId="177C3919" w14:textId="77777777" w:rsidR="00B67F05" w:rsidRPr="00693B99" w:rsidRDefault="005857D1" w:rsidP="00F33D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5.2</w:t>
      </w:r>
      <w:r w:rsidR="00B67F05" w:rsidRPr="00693B99">
        <w:rPr>
          <w:rFonts w:ascii="Arial" w:hAnsi="Arial" w:cs="Arial"/>
          <w:sz w:val="20"/>
          <w:szCs w:val="20"/>
          <w:u w:val="single"/>
        </w:rPr>
        <w:t>. Decision Making</w:t>
      </w:r>
    </w:p>
    <w:p w14:paraId="13A74216" w14:textId="77777777" w:rsidR="00B67F05" w:rsidRPr="00B67F05" w:rsidRDefault="009120EB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</w:t>
      </w:r>
      <w:r w:rsidR="00B67F05" w:rsidRPr="00B67F05">
        <w:rPr>
          <w:rFonts w:ascii="Arial" w:hAnsi="Arial" w:cs="Arial"/>
          <w:sz w:val="20"/>
          <w:szCs w:val="20"/>
        </w:rPr>
        <w:t xml:space="preserve"> lead</w:t>
      </w:r>
      <w:r>
        <w:rPr>
          <w:rFonts w:ascii="Arial" w:hAnsi="Arial" w:cs="Arial"/>
          <w:sz w:val="20"/>
          <w:szCs w:val="20"/>
        </w:rPr>
        <w:t>ing</w:t>
      </w:r>
      <w:r w:rsidR="00B67F05" w:rsidRPr="00B67F05">
        <w:rPr>
          <w:rFonts w:ascii="Arial" w:hAnsi="Arial" w:cs="Arial"/>
          <w:sz w:val="20"/>
          <w:szCs w:val="20"/>
        </w:rPr>
        <w:t xml:space="preserve"> on </w:t>
      </w:r>
      <w:r w:rsidR="005857D1">
        <w:rPr>
          <w:rFonts w:ascii="Arial" w:hAnsi="Arial" w:cs="Arial"/>
          <w:sz w:val="20"/>
          <w:szCs w:val="20"/>
        </w:rPr>
        <w:t xml:space="preserve">Research-Theme budget decision-making. </w:t>
      </w:r>
    </w:p>
    <w:p w14:paraId="129EFCD8" w14:textId="77777777" w:rsidR="00B67F05" w:rsidRPr="00B67F05" w:rsidRDefault="009120EB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</w:t>
      </w:r>
      <w:r w:rsidR="00B67F05" w:rsidRPr="00B67F05">
        <w:rPr>
          <w:rFonts w:ascii="Arial" w:hAnsi="Arial" w:cs="Arial"/>
          <w:sz w:val="20"/>
          <w:szCs w:val="20"/>
        </w:rPr>
        <w:t xml:space="preserve"> on decision</w:t>
      </w:r>
      <w:r>
        <w:rPr>
          <w:rFonts w:ascii="Arial" w:hAnsi="Arial" w:cs="Arial"/>
          <w:sz w:val="20"/>
          <w:szCs w:val="20"/>
        </w:rPr>
        <w:t>s</w:t>
      </w:r>
      <w:r w:rsidR="00B67F05" w:rsidRPr="00B67F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relative to</w:t>
      </w:r>
      <w:r w:rsidR="005857D1">
        <w:rPr>
          <w:rFonts w:ascii="Arial" w:hAnsi="Arial" w:cs="Arial"/>
          <w:sz w:val="20"/>
          <w:szCs w:val="20"/>
        </w:rPr>
        <w:t xml:space="preserve"> developing the </w:t>
      </w:r>
      <w:r w:rsidR="00A45863">
        <w:rPr>
          <w:rFonts w:ascii="Arial" w:hAnsi="Arial" w:cs="Arial"/>
          <w:sz w:val="20"/>
          <w:szCs w:val="20"/>
        </w:rPr>
        <w:t>scope of the theme.</w:t>
      </w:r>
    </w:p>
    <w:p w14:paraId="78569C71" w14:textId="77777777" w:rsidR="00B67F05" w:rsidRPr="00B67F05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Lead on developing new contacts, both within and outside academia.  </w:t>
      </w:r>
    </w:p>
    <w:p w14:paraId="2DBCA12D" w14:textId="77777777" w:rsidR="00B67F05" w:rsidRDefault="00696E49" w:rsidP="00F33D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5.4</w:t>
      </w:r>
      <w:r w:rsidR="00B67F05" w:rsidRPr="00693B99">
        <w:rPr>
          <w:rFonts w:ascii="Arial" w:hAnsi="Arial" w:cs="Arial"/>
          <w:sz w:val="20"/>
          <w:szCs w:val="20"/>
          <w:u w:val="single"/>
        </w:rPr>
        <w:t xml:space="preserve">. Key Contacts/Relationships  </w:t>
      </w:r>
    </w:p>
    <w:p w14:paraId="387FF438" w14:textId="77777777" w:rsid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maintaining good relationships with internal SICSA stakeholders, such as the SICSA Directors; SICSA Executive and the SICSA Committee.  </w:t>
      </w:r>
    </w:p>
    <w:p w14:paraId="1FC8DD04" w14:textId="77777777" w:rsidR="00A45863" w:rsidRP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Developing strong linkages as appropriate with external stakeholders, such as government; public sector, private sector etc.   </w:t>
      </w:r>
    </w:p>
    <w:p w14:paraId="77D39FAB" w14:textId="77777777" w:rsidR="00B67F05" w:rsidRPr="00693B99" w:rsidRDefault="00696E49" w:rsidP="00F33D2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5.5</w:t>
      </w:r>
      <w:r w:rsidR="00B67F05" w:rsidRPr="00693B99">
        <w:rPr>
          <w:rFonts w:ascii="Arial" w:hAnsi="Arial" w:cs="Arial"/>
          <w:sz w:val="20"/>
          <w:szCs w:val="20"/>
          <w:u w:val="single"/>
        </w:rPr>
        <w:t>. Dimensions and Context</w:t>
      </w:r>
    </w:p>
    <w:p w14:paraId="0CA14C53" w14:textId="77777777" w:rsidR="00A45863" w:rsidRDefault="00082350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67F05" w:rsidRPr="00B67F05">
        <w:rPr>
          <w:rFonts w:ascii="Arial" w:hAnsi="Arial" w:cs="Arial"/>
          <w:sz w:val="20"/>
          <w:szCs w:val="20"/>
        </w:rPr>
        <w:t xml:space="preserve">SICSA </w:t>
      </w:r>
      <w:r w:rsidR="00A45863">
        <w:rPr>
          <w:rFonts w:ascii="Arial" w:hAnsi="Arial" w:cs="Arial"/>
          <w:sz w:val="20"/>
          <w:szCs w:val="20"/>
        </w:rPr>
        <w:t>Theme Leaders</w:t>
      </w:r>
      <w:r>
        <w:rPr>
          <w:rFonts w:ascii="Arial" w:hAnsi="Arial" w:cs="Arial"/>
          <w:sz w:val="20"/>
          <w:szCs w:val="20"/>
        </w:rPr>
        <w:t xml:space="preserve"> </w:t>
      </w:r>
      <w:r w:rsidR="00B67F05" w:rsidRPr="00B67F05">
        <w:rPr>
          <w:rFonts w:ascii="Arial" w:hAnsi="Arial" w:cs="Arial"/>
          <w:sz w:val="20"/>
          <w:szCs w:val="20"/>
        </w:rPr>
        <w:t xml:space="preserve">will be responsible for the overall </w:t>
      </w:r>
      <w:r w:rsidR="00A45863">
        <w:rPr>
          <w:rFonts w:ascii="Arial" w:hAnsi="Arial" w:cs="Arial"/>
          <w:sz w:val="20"/>
          <w:szCs w:val="20"/>
        </w:rPr>
        <w:t xml:space="preserve">leadership of the SICSA Research Theme.  There can be more than one leader for each theme.  </w:t>
      </w:r>
    </w:p>
    <w:p w14:paraId="22F9C088" w14:textId="61466541" w:rsidR="00A45863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SICSA Theme Leaders are expected to devote </w:t>
      </w:r>
      <w:r w:rsidR="00F33D22">
        <w:rPr>
          <w:rFonts w:ascii="Arial" w:hAnsi="Arial" w:cs="Arial"/>
          <w:sz w:val="20"/>
          <w:szCs w:val="20"/>
        </w:rPr>
        <w:t>5-</w:t>
      </w:r>
      <w:r>
        <w:rPr>
          <w:rFonts w:ascii="Arial" w:hAnsi="Arial" w:cs="Arial"/>
          <w:sz w:val="20"/>
          <w:szCs w:val="20"/>
        </w:rPr>
        <w:t>1</w:t>
      </w:r>
      <w:r w:rsidR="00B67F05" w:rsidRPr="00B67F05">
        <w:rPr>
          <w:rFonts w:ascii="Arial" w:hAnsi="Arial" w:cs="Arial"/>
          <w:sz w:val="20"/>
          <w:szCs w:val="20"/>
        </w:rPr>
        <w:t xml:space="preserve">0% of their time to SICSA duties. </w:t>
      </w:r>
    </w:p>
    <w:p w14:paraId="625BD39B" w14:textId="64A755A3" w:rsidR="00B67F05" w:rsidRPr="00B67F05" w:rsidRDefault="00A45863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SICSA Theme Leaders are required to provide reports to the SICSA Directorate and the SICSA Committee on progress and developments with their theme.  </w:t>
      </w:r>
      <w:r w:rsidR="00B67F05" w:rsidRPr="00B67F05">
        <w:rPr>
          <w:rFonts w:ascii="Arial" w:hAnsi="Arial" w:cs="Arial"/>
          <w:sz w:val="20"/>
          <w:szCs w:val="20"/>
        </w:rPr>
        <w:t xml:space="preserve"> </w:t>
      </w:r>
    </w:p>
    <w:p w14:paraId="028D450E" w14:textId="4FC699E9" w:rsidR="00F33D22" w:rsidRPr="00B67F05" w:rsidRDefault="0089183F" w:rsidP="00F33D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to speak to current Theme leaders about the </w:t>
      </w:r>
      <w:proofErr w:type="gramStart"/>
      <w:r>
        <w:rPr>
          <w:rFonts w:ascii="Arial" w:hAnsi="Arial" w:cs="Arial"/>
          <w:sz w:val="20"/>
          <w:szCs w:val="20"/>
        </w:rPr>
        <w:t>role</w:t>
      </w:r>
      <w:proofErr w:type="gramEnd"/>
      <w:r>
        <w:rPr>
          <w:rFonts w:ascii="Arial" w:hAnsi="Arial" w:cs="Arial"/>
          <w:sz w:val="20"/>
          <w:szCs w:val="20"/>
        </w:rPr>
        <w:t xml:space="preserve"> please get in touch with ….  And/or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sectPr w:rsidR="00F33D22" w:rsidRPr="00B67F05" w:rsidSect="007E71E5">
      <w:headerReference w:type="default" r:id="rId7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E354" w14:textId="77777777" w:rsidR="0001780B" w:rsidRDefault="0001780B" w:rsidP="004344C9">
      <w:pPr>
        <w:spacing w:after="0" w:line="240" w:lineRule="auto"/>
      </w:pPr>
      <w:r>
        <w:separator/>
      </w:r>
    </w:p>
  </w:endnote>
  <w:endnote w:type="continuationSeparator" w:id="0">
    <w:p w14:paraId="158BC01F" w14:textId="77777777" w:rsidR="0001780B" w:rsidRDefault="0001780B" w:rsidP="004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C4C1" w14:textId="77777777" w:rsidR="0001780B" w:rsidRDefault="0001780B" w:rsidP="004344C9">
      <w:pPr>
        <w:spacing w:after="0" w:line="240" w:lineRule="auto"/>
      </w:pPr>
      <w:r>
        <w:separator/>
      </w:r>
    </w:p>
  </w:footnote>
  <w:footnote w:type="continuationSeparator" w:id="0">
    <w:p w14:paraId="2C6FA35C" w14:textId="77777777" w:rsidR="0001780B" w:rsidRDefault="0001780B" w:rsidP="0043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AF01" w14:textId="3BC5EE28" w:rsidR="004344C9" w:rsidRPr="004344C9" w:rsidRDefault="004344C9" w:rsidP="004344C9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05"/>
    <w:rsid w:val="0001780B"/>
    <w:rsid w:val="00082350"/>
    <w:rsid w:val="000B431B"/>
    <w:rsid w:val="00143999"/>
    <w:rsid w:val="00254595"/>
    <w:rsid w:val="00260DAC"/>
    <w:rsid w:val="002A33A9"/>
    <w:rsid w:val="004344C9"/>
    <w:rsid w:val="004F480E"/>
    <w:rsid w:val="00521099"/>
    <w:rsid w:val="005857D1"/>
    <w:rsid w:val="00633358"/>
    <w:rsid w:val="00655257"/>
    <w:rsid w:val="006559C6"/>
    <w:rsid w:val="00693B99"/>
    <w:rsid w:val="00696E49"/>
    <w:rsid w:val="00765668"/>
    <w:rsid w:val="007E71E5"/>
    <w:rsid w:val="0089183F"/>
    <w:rsid w:val="009120EB"/>
    <w:rsid w:val="0099728A"/>
    <w:rsid w:val="009D0248"/>
    <w:rsid w:val="00A45863"/>
    <w:rsid w:val="00AB2E7C"/>
    <w:rsid w:val="00B25285"/>
    <w:rsid w:val="00B67F05"/>
    <w:rsid w:val="00C121FA"/>
    <w:rsid w:val="00D9675C"/>
    <w:rsid w:val="00E5171E"/>
    <w:rsid w:val="00EA6A14"/>
    <w:rsid w:val="00F33D22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0968"/>
  <w15:chartTrackingRefBased/>
  <w15:docId w15:val="{FC8C5FB1-F482-49EF-81DC-50B046E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C9"/>
  </w:style>
  <w:style w:type="paragraph" w:styleId="Footer">
    <w:name w:val="footer"/>
    <w:basedOn w:val="Normal"/>
    <w:link w:val="FooterChar"/>
    <w:uiPriority w:val="99"/>
    <w:unhideWhenUsed/>
    <w:rsid w:val="00434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C9"/>
  </w:style>
  <w:style w:type="paragraph" w:styleId="BalloonText">
    <w:name w:val="Balloon Text"/>
    <w:basedOn w:val="Normal"/>
    <w:link w:val="BalloonTextChar"/>
    <w:uiPriority w:val="99"/>
    <w:semiHidden/>
    <w:unhideWhenUsed/>
    <w:rsid w:val="007E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Orr</dc:creator>
  <cp:keywords/>
  <dc:description/>
  <cp:lastModifiedBy>Anastasia Fliatoura</cp:lastModifiedBy>
  <cp:revision>6</cp:revision>
  <cp:lastPrinted>2016-07-04T13:02:00Z</cp:lastPrinted>
  <dcterms:created xsi:type="dcterms:W3CDTF">2021-07-07T14:52:00Z</dcterms:created>
  <dcterms:modified xsi:type="dcterms:W3CDTF">2021-07-07T15:02:00Z</dcterms:modified>
</cp:coreProperties>
</file>